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A0" w:rsidRPr="002F38A0" w:rsidRDefault="002F38A0" w:rsidP="002F38A0">
      <w:pPr>
        <w:framePr w:wrap="none" w:vAnchor="page" w:hAnchor="page" w:x="161" w:y="165"/>
        <w:tabs>
          <w:tab w:val="left" w:pos="851"/>
        </w:tabs>
        <w:ind w:left="993" w:right="548" w:firstLine="425"/>
        <w:rPr>
          <w:rFonts w:ascii="Times New Roman" w:hAnsi="Times New Roman" w:cs="Times New Roman"/>
        </w:rPr>
      </w:pPr>
    </w:p>
    <w:p w:rsidR="00A7775E" w:rsidRPr="002F38A0" w:rsidRDefault="002F38A0" w:rsidP="002F38A0">
      <w:pPr>
        <w:framePr w:wrap="none" w:vAnchor="page" w:hAnchor="page" w:x="161" w:y="165"/>
        <w:tabs>
          <w:tab w:val="left" w:pos="851"/>
        </w:tabs>
        <w:ind w:left="993" w:right="548" w:firstLine="425"/>
        <w:rPr>
          <w:rFonts w:ascii="Times New Roman" w:hAnsi="Times New Roman" w:cs="Times New Roman"/>
        </w:rPr>
      </w:pPr>
      <w:r w:rsidRPr="002F38A0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.3pt;margin-top:0;width:570.75pt;height:821.25pt;z-index:251659264;mso-position-horizontal:absolute;mso-position-horizontal-relative:text;mso-position-vertical:absolute;mso-position-vertical-relative:text">
            <v:imagedata r:id="rId6" r:href="rId7"/>
            <w10:wrap type="square"/>
          </v:shape>
        </w:pic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rPr>
          <w:rFonts w:ascii="Times New Roman" w:hAnsi="Times New Roman" w:cs="Times New Roman"/>
        </w:rPr>
      </w:pPr>
    </w:p>
    <w:p w:rsidR="002F38A0" w:rsidRPr="002F38A0" w:rsidRDefault="002F38A0" w:rsidP="002F38A0">
      <w:pPr>
        <w:tabs>
          <w:tab w:val="left" w:pos="851"/>
        </w:tabs>
        <w:ind w:left="993" w:right="548" w:firstLine="425"/>
        <w:rPr>
          <w:rFonts w:ascii="Times New Roman" w:hAnsi="Times New Roman" w:cs="Times New Roman"/>
        </w:rPr>
      </w:pPr>
      <w:r w:rsidRPr="002F38A0"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  <w:b/>
          <w:i/>
          <w:lang w:val="ru-RU"/>
        </w:rPr>
        <w:lastRenderedPageBreak/>
        <w:t>3.1.3 - в формах:</w:t>
      </w:r>
      <w:r w:rsidRPr="002F38A0">
        <w:rPr>
          <w:rFonts w:ascii="Times New Roman" w:hAnsi="Times New Roman" w:cs="Times New Roman"/>
          <w:lang w:val="ru-RU"/>
        </w:rPr>
        <w:t xml:space="preserve">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b/>
          <w:lang w:val="ru-RU"/>
        </w:rPr>
      </w:pPr>
      <w:r w:rsidRPr="002F38A0">
        <w:rPr>
          <w:rFonts w:ascii="Times New Roman" w:hAnsi="Times New Roman" w:cs="Times New Roman"/>
          <w:b/>
        </w:rPr>
        <w:t> </w:t>
      </w:r>
      <w:r w:rsidRPr="002F38A0">
        <w:rPr>
          <w:rFonts w:ascii="Times New Roman" w:hAnsi="Times New Roman" w:cs="Times New Roman"/>
          <w:b/>
          <w:lang w:val="ru-RU"/>
        </w:rPr>
        <w:t>4. ОРГАНИЗАЦИЯ ВНЕУРОЧНОЙ ДЕЯТЕЛЬНОСТИ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>4.1. Образовательные программы внеурочной деятельности разрабатываются и утверждаются общеобразовательным учреждением самостоятельно. Возможно использование авторских программ.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>4.2. Образовательные программы внеурочной деятельности могут быть различных типов: комплексные; тематические; ориентированные на достижение результатов; по конкретным видам внеурочной деятельности; индивидуальные.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>4.3. Структура рабочей программы внеурочной деятельности: содержание занятия, курса; учебно-тематическое планирование (по годам обучения); планируемые результаты.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>4.4. Чередование учебной и внеурочной деятельности в рамках реализации основной образовательной программы начального общего образования определяет общеобразовательное учреждение.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>4.5. На внеурочную деятельность в неделю отводится не более 10 часов на класс, класс – комплект.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>4.6. Внеурочная деятельность может быть организована на базе учреждений дополнительного образования детей (учреждений культуры и спорта), загородных лагерей, баз отдыха.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>4.7. Занятия внеурочной деятельности могут проводиться учителями общеобразовательных учреждений, педагогами учреждений дополнительного образования.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>4.8. Учащиеся, их родители (законные представители) участвуют в выборе направлений и форм внеурочной деятельности.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>4.9. Учёт занятости учащихся внеурочной деятельностью осуществляется руководителем занятия в Журнале учёта. Журнал учёта должен содержать следующую информацию: дата проведения занятия, класс, ФИО учащихся, содержание и форма проведения занятия, ФИО учителя (педагога). Содержание занятий в Журнале учёта должно соответствовать содержанию программы внеурочной деятельности и календарно-тематического планирования.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b/>
          <w:lang w:val="ru-RU"/>
        </w:rPr>
      </w:pPr>
      <w:r w:rsidRPr="002F38A0">
        <w:rPr>
          <w:rFonts w:ascii="Times New Roman" w:hAnsi="Times New Roman" w:cs="Times New Roman"/>
          <w:b/>
          <w:lang w:val="ru-RU"/>
        </w:rPr>
        <w:t>5. УЧЕТ ВНЕУРОЧНЫХ ДОСТИЖЕНИЙ ОБУЧАЮЩИХСЯ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 xml:space="preserve">5.1. Основной </w:t>
      </w:r>
      <w:r w:rsidRPr="002F38A0">
        <w:rPr>
          <w:rFonts w:ascii="Times New Roman" w:hAnsi="Times New Roman" w:cs="Times New Roman"/>
          <w:i/>
          <w:lang w:val="ru-RU"/>
        </w:rPr>
        <w:t>формой учёта внеурочных достижений</w:t>
      </w:r>
      <w:r w:rsidRPr="002F38A0">
        <w:rPr>
          <w:rFonts w:ascii="Times New Roman" w:hAnsi="Times New Roman" w:cs="Times New Roman"/>
          <w:lang w:val="ru-RU"/>
        </w:rPr>
        <w:t xml:space="preserve"> обучающихся является </w:t>
      </w:r>
      <w:r w:rsidRPr="002F38A0">
        <w:rPr>
          <w:rFonts w:ascii="Times New Roman" w:hAnsi="Times New Roman" w:cs="Times New Roman"/>
          <w:i/>
          <w:lang w:val="ru-RU"/>
        </w:rPr>
        <w:t>портфолио</w:t>
      </w:r>
      <w:r w:rsidRPr="002F38A0">
        <w:rPr>
          <w:rFonts w:ascii="Times New Roman" w:hAnsi="Times New Roman" w:cs="Times New Roman"/>
          <w:lang w:val="ru-RU"/>
        </w:rPr>
        <w:t>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>5.2. Основными целями составления портфолио являются: развитие самостоятельности и объективности в оценке деятельности обучающихся, повышение их конкурентоспособности; мотивация обучающихся в достижении индивидуальных учебных результатов через активное участие во внеурочной деятельности по овладению знаниями, умениями, навыками; переход на более объективную, справедливую и прозрачную форму оценивания достижений обучающихся.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 xml:space="preserve">5.3. Основными </w:t>
      </w:r>
      <w:r w:rsidRPr="002F38A0">
        <w:rPr>
          <w:rFonts w:ascii="Times New Roman" w:hAnsi="Times New Roman" w:cs="Times New Roman"/>
          <w:i/>
          <w:lang w:val="ru-RU"/>
        </w:rPr>
        <w:t>задачами составления портфолио</w:t>
      </w:r>
      <w:r w:rsidRPr="002F38A0">
        <w:rPr>
          <w:rFonts w:ascii="Times New Roman" w:hAnsi="Times New Roman" w:cs="Times New Roman"/>
          <w:lang w:val="ru-RU"/>
        </w:rPr>
        <w:t xml:space="preserve"> являются: систематизация результатов различных видов внеурочной деятельности обучающихся, включая научную, творческую, спортивную и другую деятельность; создание условий для индивидуализации оценки деятельности каждого обучающегося.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i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 xml:space="preserve">5.4. Портфолио может иметь следующую </w:t>
      </w:r>
      <w:r w:rsidRPr="002F38A0">
        <w:rPr>
          <w:rFonts w:ascii="Times New Roman" w:hAnsi="Times New Roman" w:cs="Times New Roman"/>
          <w:i/>
          <w:lang w:val="ru-RU"/>
        </w:rPr>
        <w:t>структуру: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I</w:t>
      </w:r>
      <w:r w:rsidRPr="002F38A0">
        <w:rPr>
          <w:rFonts w:ascii="Times New Roman" w:hAnsi="Times New Roman" w:cs="Times New Roman"/>
          <w:lang w:val="ru-RU"/>
        </w:rPr>
        <w:t xml:space="preserve"> раздел: «Мой портрет» (информация о владельце);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II</w:t>
      </w:r>
      <w:r w:rsidRPr="002F38A0">
        <w:rPr>
          <w:rFonts w:ascii="Times New Roman" w:hAnsi="Times New Roman" w:cs="Times New Roman"/>
          <w:lang w:val="ru-RU"/>
        </w:rPr>
        <w:t xml:space="preserve"> раздел: «Портфолио документов» (дипломы, грамоты, результаты тестирования);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III</w:t>
      </w:r>
      <w:r w:rsidRPr="002F38A0">
        <w:rPr>
          <w:rFonts w:ascii="Times New Roman" w:hAnsi="Times New Roman" w:cs="Times New Roman"/>
          <w:lang w:val="ru-RU"/>
        </w:rPr>
        <w:t xml:space="preserve"> раздел: «Конкурсы, спортивные соревнования». Этот раздел включает в себя участие в конкурсах различного уровня (школы, района, республики), прописываются все спортивные достижения;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IV</w:t>
      </w:r>
      <w:r w:rsidRPr="002F38A0">
        <w:rPr>
          <w:rFonts w:ascii="Times New Roman" w:hAnsi="Times New Roman" w:cs="Times New Roman"/>
          <w:lang w:val="ru-RU"/>
        </w:rPr>
        <w:t xml:space="preserve"> раздел: «Олимпиады». В данном разделе отражается участие обучающегося во всех предметных и тематических олимпиадах;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V</w:t>
      </w:r>
      <w:r w:rsidRPr="002F38A0">
        <w:rPr>
          <w:rFonts w:ascii="Times New Roman" w:hAnsi="Times New Roman" w:cs="Times New Roman"/>
          <w:lang w:val="ru-RU"/>
        </w:rPr>
        <w:t xml:space="preserve"> раздел: «Научно-исследовательская деятельность». В этом разделе фиксируются все творческие работы, проектные работы, исследовательские работы;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lastRenderedPageBreak/>
        <w:t> VI</w:t>
      </w:r>
      <w:r w:rsidRPr="002F38A0">
        <w:rPr>
          <w:rFonts w:ascii="Times New Roman" w:hAnsi="Times New Roman" w:cs="Times New Roman"/>
          <w:lang w:val="ru-RU"/>
        </w:rPr>
        <w:t xml:space="preserve"> раздел: «Общественно-культурная деятельность». Данный раздел включает весь спектр культурно-массовых мероприятий школы, района, республики в которых обучающиеся принимали участие.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b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b/>
          <w:lang w:val="ru-RU"/>
        </w:rPr>
        <w:t>6. ФИНАНСИРОВАНИЕ ВНЕУРОЧНОЙ ДЕЯТЕЛЬНОСТИ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  <w:r w:rsidRPr="002F38A0">
        <w:rPr>
          <w:rFonts w:ascii="Times New Roman" w:hAnsi="Times New Roman" w:cs="Times New Roman"/>
        </w:rPr>
        <w:t> </w:t>
      </w:r>
      <w:r w:rsidRPr="002F38A0">
        <w:rPr>
          <w:rFonts w:ascii="Times New Roman" w:hAnsi="Times New Roman" w:cs="Times New Roman"/>
          <w:lang w:val="ru-RU"/>
        </w:rPr>
        <w:t>Финансирование часов, отводимых на внеурочную деятельность, организуемую в общеобразовательном учреждении, осуществляется в пределах средств субвенции бюджета района на обеспечение государственных гарантий прав граждан на получение общедоступного и бесплатного дошкольного, общего и дополнительного образования в общеобразовательных учреждениях.</w:t>
      </w:r>
    </w:p>
    <w:p w:rsidR="002F38A0" w:rsidRPr="002F38A0" w:rsidRDefault="002F38A0" w:rsidP="002F38A0">
      <w:pPr>
        <w:tabs>
          <w:tab w:val="left" w:pos="851"/>
        </w:tabs>
        <w:ind w:left="993" w:right="548" w:firstLine="425"/>
        <w:jc w:val="both"/>
        <w:rPr>
          <w:rFonts w:ascii="Times New Roman" w:hAnsi="Times New Roman" w:cs="Times New Roman"/>
          <w:lang w:val="ru-RU"/>
        </w:rPr>
      </w:pPr>
    </w:p>
    <w:p w:rsidR="00A7775E" w:rsidRPr="002F38A0" w:rsidRDefault="00A7775E" w:rsidP="002F38A0">
      <w:pPr>
        <w:tabs>
          <w:tab w:val="left" w:pos="851"/>
        </w:tabs>
        <w:ind w:left="993" w:right="548" w:firstLine="425"/>
        <w:rPr>
          <w:rFonts w:ascii="Times New Roman" w:hAnsi="Times New Roman" w:cs="Times New Roman"/>
          <w:lang w:val="ru-RU"/>
        </w:rPr>
      </w:pPr>
    </w:p>
    <w:p w:rsidR="002F38A0" w:rsidRPr="002F38A0" w:rsidRDefault="002F38A0">
      <w:pPr>
        <w:tabs>
          <w:tab w:val="left" w:pos="851"/>
        </w:tabs>
        <w:ind w:left="709" w:right="548"/>
        <w:rPr>
          <w:rFonts w:ascii="Times New Roman" w:hAnsi="Times New Roman" w:cs="Times New Roman"/>
          <w:lang w:val="ru-RU"/>
        </w:rPr>
      </w:pPr>
    </w:p>
    <w:sectPr w:rsidR="002F38A0" w:rsidRPr="002F38A0" w:rsidSect="002F38A0">
      <w:footerReference w:type="default" r:id="rId8"/>
      <w:pgSz w:w="11900" w:h="16840"/>
      <w:pgMar w:top="1134" w:right="360" w:bottom="360" w:left="36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E23" w:rsidRDefault="00CD7E23">
      <w:r>
        <w:separator/>
      </w:r>
    </w:p>
  </w:endnote>
  <w:endnote w:type="continuationSeparator" w:id="0">
    <w:p w:rsidR="00CD7E23" w:rsidRDefault="00CD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736566"/>
      <w:docPartObj>
        <w:docPartGallery w:val="Page Numbers (Bottom of Page)"/>
        <w:docPartUnique/>
      </w:docPartObj>
    </w:sdtPr>
    <w:sdtContent>
      <w:p w:rsidR="002F38A0" w:rsidRDefault="002F38A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F38A0">
          <w:rPr>
            <w:noProof/>
            <w:lang w:val="ru-RU"/>
          </w:rPr>
          <w:t>3</w:t>
        </w:r>
        <w:r>
          <w:fldChar w:fldCharType="end"/>
        </w:r>
      </w:p>
    </w:sdtContent>
  </w:sdt>
  <w:p w:rsidR="002F38A0" w:rsidRDefault="002F38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E23" w:rsidRDefault="00CD7E23"/>
  </w:footnote>
  <w:footnote w:type="continuationSeparator" w:id="0">
    <w:p w:rsidR="00CD7E23" w:rsidRDefault="00CD7E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7775E"/>
    <w:rsid w:val="002F38A0"/>
    <w:rsid w:val="00A7775E"/>
    <w:rsid w:val="00C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B3288AE-D1B9-40E8-9019-5CAE1B8A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2F38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38A0"/>
    <w:rPr>
      <w:color w:val="000000"/>
    </w:rPr>
  </w:style>
  <w:style w:type="paragraph" w:styleId="a6">
    <w:name w:val="footer"/>
    <w:basedOn w:val="a"/>
    <w:link w:val="a7"/>
    <w:uiPriority w:val="99"/>
    <w:unhideWhenUsed/>
    <w:rsid w:val="002F38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38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imorphine194@gmail.com</cp:lastModifiedBy>
  <cp:revision>2</cp:revision>
  <dcterms:created xsi:type="dcterms:W3CDTF">2018-03-20T18:57:00Z</dcterms:created>
  <dcterms:modified xsi:type="dcterms:W3CDTF">2018-03-20T19:02:00Z</dcterms:modified>
</cp:coreProperties>
</file>