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65" w:after="0" w:line="240"/>
        <w:ind w:right="-1208" w:left="55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Аналитическая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справка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результатам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проведения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ВСОКО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детском саду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Тополёк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с.Митяево Сакского района</w:t>
      </w:r>
    </w:p>
    <w:p>
      <w:pPr>
        <w:spacing w:before="0" w:after="0" w:line="321"/>
        <w:ind w:right="-1208" w:left="55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2024-2025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год</w:t>
      </w:r>
    </w:p>
    <w:p>
      <w:pPr>
        <w:spacing w:before="24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Полное наименование учреждения: Структурное подразделение муниципального бюджетного общеобразовательного учреждения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Митяевская средняя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Сакского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района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Республики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Крым-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Тополёк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села Митяево Сакского района Республики Крым.</w:t>
      </w:r>
    </w:p>
    <w:p>
      <w:p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Показатели,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характеризующие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открытость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доступность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информации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саде:</w:t>
      </w:r>
    </w:p>
    <w:p>
      <w:pPr>
        <w:numPr>
          <w:ilvl w:val="0"/>
          <w:numId w:val="5"/>
        </w:num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официальном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сайте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школы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AFEF"/>
            <w:spacing w:val="-2"/>
            <w:position w:val="0"/>
            <w:sz w:val="28"/>
            <w:u w:val="single"/>
            <w:shd w:fill="auto" w:val="clear"/>
          </w:rPr>
          <w:t xml:space="preserve">https://mityaevskaya.krymschool.ru/</w:t>
        </w:r>
      </w:hyperlink>
      <w:r>
        <w:rPr>
          <w:rFonts w:ascii="Times New Roman" w:hAnsi="Times New Roman" w:cs="Times New Roman" w:eastAsia="Times New Roman"/>
          <w:color w:val="00AFEF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размещена полная и актуальная информация о детском саде и его деятельности;</w:t>
      </w:r>
    </w:p>
    <w:p>
      <w:pPr>
        <w:numPr>
          <w:ilvl w:val="0"/>
          <w:numId w:val="5"/>
        </w:numPr>
        <w:spacing w:before="0" w:after="0" w:line="242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коридорах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сада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имеются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оформленные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информационные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стенды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родителей;</w:t>
      </w:r>
    </w:p>
    <w:p>
      <w:pPr>
        <w:numPr>
          <w:ilvl w:val="0"/>
          <w:numId w:val="5"/>
        </w:num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официальном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сайте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размещены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педагогических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работниках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 сада.</w:t>
      </w:r>
    </w:p>
    <w:p>
      <w:pPr>
        <w:numPr>
          <w:ilvl w:val="0"/>
          <w:numId w:val="5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взаимодействие с получателями образовательных услуг организовано по телефону,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электронной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почте,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помощью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электронных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сервисов,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предоставляемых на официальном сайте школы в сети Интернет, в том числе наличие возможности внесения предложений, направленных на улучшение работы организации.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Планирование деятельности педагогов опирается на результаты педагогической оценки индивидуального развития детей и направлено на создание психолого - педагогических условий для развития каждого ребенка, формирование и оснащение развивающей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предметно-пространственной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среды.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проводился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следующим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критериям:</w:t>
      </w:r>
    </w:p>
    <w:p>
      <w:p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Качество</w:t>
      </w:r>
      <w:r>
        <w:rPr>
          <w:rFonts w:ascii="Times New Roman" w:hAnsi="Times New Roman" w:cs="Times New Roman" w:eastAsia="Times New Roman"/>
          <w:b/>
          <w:i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образовательного</w:t>
      </w:r>
      <w:r>
        <w:rPr>
          <w:rFonts w:ascii="Times New Roman" w:hAnsi="Times New Roman" w:cs="Times New Roman" w:eastAsia="Times New Roman"/>
          <w:b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процесса</w:t>
      </w:r>
    </w:p>
    <w:p>
      <w:pPr>
        <w:numPr>
          <w:ilvl w:val="0"/>
          <w:numId w:val="11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качество образовательной деятельности (организованной взрослым, самостоятельной детской деятельности).</w:t>
      </w:r>
    </w:p>
    <w:p>
      <w:pPr>
        <w:numPr>
          <w:ilvl w:val="0"/>
          <w:numId w:val="11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качество взаимодействия педагогов с родителями и детьми в процессе воспитания и обучения.</w:t>
      </w:r>
    </w:p>
    <w:p>
      <w:pPr>
        <w:numPr>
          <w:ilvl w:val="0"/>
          <w:numId w:val="11"/>
        </w:numPr>
        <w:spacing w:before="0" w:after="0" w:line="24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качество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(динамика)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 по пяти образовательным областям.</w:t>
      </w:r>
    </w:p>
    <w:p>
      <w:pPr>
        <w:spacing w:before="0" w:after="0" w:line="317"/>
        <w:ind w:right="-1208" w:left="55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Качество</w:t>
      </w:r>
      <w:r>
        <w:rPr>
          <w:rFonts w:ascii="Times New Roman" w:hAnsi="Times New Roman" w:cs="Times New Roman" w:eastAsia="Times New Roman"/>
          <w:b/>
          <w:i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образовательных</w:t>
      </w:r>
      <w:r>
        <w:rPr>
          <w:rFonts w:ascii="Times New Roman" w:hAnsi="Times New Roman" w:cs="Times New Roman" w:eastAsia="Times New Roman"/>
          <w:b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условий</w:t>
      </w:r>
    </w:p>
    <w:p>
      <w:pPr>
        <w:numPr>
          <w:ilvl w:val="0"/>
          <w:numId w:val="14"/>
        </w:num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финансовые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(финансовое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государственных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гарантий);</w:t>
      </w:r>
    </w:p>
    <w:p>
      <w:pPr>
        <w:numPr>
          <w:ilvl w:val="0"/>
          <w:numId w:val="14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материально-технические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(характеристика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оснащённость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помещений оборудованием и методическими материалами в соответствии с нормативными требованиями), развивающая предметно- пространственная среда (материальная обстановка, соответствующая заданным;</w:t>
      </w:r>
    </w:p>
    <w:p>
      <w:p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Характеристиками</w:t>
      </w:r>
      <w:r>
        <w:rPr>
          <w:rFonts w:ascii="Times New Roman" w:hAnsi="Times New Roman" w:cs="Times New Roman" w:eastAsia="Times New Roman"/>
          <w:b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b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-7"/>
          <w:position w:val="0"/>
          <w:sz w:val="28"/>
          <w:shd w:fill="auto" w:val="clear"/>
        </w:rPr>
        <w:t xml:space="preserve">ОП</w:t>
      </w:r>
    </w:p>
    <w:p>
      <w:pPr>
        <w:numPr>
          <w:ilvl w:val="0"/>
          <w:numId w:val="17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психолого-педагогические условия (личностно-ориентированное взаимодействие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педагогов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детьми,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благополучная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атмосфера,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педагогика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поддержки, обеспечение возможности выбора для ребенка)</w:t>
      </w:r>
    </w:p>
    <w:p>
      <w:pPr>
        <w:numPr>
          <w:ilvl w:val="0"/>
          <w:numId w:val="17"/>
        </w:numPr>
        <w:spacing w:before="0" w:after="0" w:line="24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кадровые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(должностной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достаточное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количество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необходимая квалификация персонала).</w:t>
      </w:r>
    </w:p>
    <w:p>
      <w:pPr>
        <w:numPr>
          <w:ilvl w:val="0"/>
          <w:numId w:val="17"/>
        </w:numPr>
        <w:spacing w:before="0" w:after="0" w:line="317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качество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результатов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образования.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Соответствие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полученных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результатов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запланированным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целям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(цели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формулируются на основе целевых ориентиров, описанных в ФГОС ДО в раннем возрасте и на этапе завершения дошкольного образования, преимущественно как социально - нормативные возрастные характеристики возможных достижений ребёнка).</w:t>
      </w:r>
    </w:p>
    <w:p>
      <w:pPr>
        <w:numPr>
          <w:ilvl w:val="0"/>
          <w:numId w:val="21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Качество</w:t>
      </w:r>
      <w:r>
        <w:rPr>
          <w:rFonts w:ascii="Times New Roman" w:hAnsi="Times New Roman" w:cs="Times New Roman" w:eastAsia="Times New Roman"/>
          <w:b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условий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b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ОП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b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сада.</w:t>
      </w:r>
    </w:p>
    <w:p>
      <w:pPr>
        <w:spacing w:before="65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Критериями и показателями оценки качества условий реализации ОП ДОО являются требования к кадровому, материально-техническому, информационно - методическому, психолого-педагогическому, финансовому обеспечению.</w:t>
      </w:r>
    </w:p>
    <w:p>
      <w:pPr>
        <w:spacing w:before="0" w:after="0" w:line="321"/>
        <w:ind w:right="-1208" w:left="5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i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качества</w:t>
      </w:r>
      <w:r>
        <w:rPr>
          <w:rFonts w:ascii="Times New Roman" w:hAnsi="Times New Roman" w:cs="Times New Roman" w:eastAsia="Times New Roman"/>
          <w:i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образования.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детский саду 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Тополёк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села Митяево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Сакского района созданы условия для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Федеральным государственным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образовательным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стандартом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(ФГОС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ДО) и требованиями к структуре основной образовательной программы дошкольного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образования.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нормативно-правового обеспечения реализации ОП ДО имеется документация, соответствующая требованиям действующего законодательства, иных нормативно- правовых актов (Устав, локальные акты, лицензия на право осуществления образовательной деятельности, документы, обеспечивающие процесс управления реализацией ОП ДО и др.).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Образовательная программа дошкольного образования детского сада 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Тополёк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села Митяево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разработана в соответствии с Приказом Министерства просвещения Российской Федерации от 25 ноября 2022 г. № 1028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утверждении федеральной образовательной программы дошкольного образования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Содержание основной образовательной программы выстроено в соответствии с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подхода.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Объем обязательной части 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 и приоритетных направлениях (физическое и интеллектуальное развитие дошкольников), а также включает время, отведенное на взаимодействие с семьями детей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образования. 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деятельности,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проведении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режимных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моментов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спецификой дошкольного образования; построение образовательного процесса происходит на адекватных возрасту формах работы с детьми (ведущая - игра).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Коррекционно-развивающая образовательная деятельность с детьми с ограниченными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возможностями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(ОВЗ)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проводится,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таких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детей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нет.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Целевая направленность, содержательный и организационный компонент ОП ДО в части, формируемой участниками образовательных отношений, разработаны в соответствии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изучением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спроса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образовательные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услуги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стороны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потребителей и в соответствии со спецификой национальных, социокультурных и иных условий, в которых осуществляется образовательная деятельность. Целевая направленность, содержательный и организационный компонент ОП ДО разработаны на основе учета потребностей и возможностей всех участников образовательных отношений.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Показатели,</w:t>
      </w:r>
      <w:r>
        <w:rPr>
          <w:rFonts w:ascii="Times New Roman" w:hAnsi="Times New Roman" w:cs="Times New Roman" w:eastAsia="Times New Roman"/>
          <w:i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характеризующие</w:t>
      </w:r>
      <w:r>
        <w:rPr>
          <w:rFonts w:ascii="Times New Roman" w:hAnsi="Times New Roman" w:cs="Times New Roman" w:eastAsia="Times New Roman"/>
          <w:i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комфортность</w:t>
      </w:r>
      <w:r>
        <w:rPr>
          <w:rFonts w:ascii="Times New Roman" w:hAnsi="Times New Roman" w:cs="Times New Roman" w:eastAsia="Times New Roman"/>
          <w:i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условий,</w:t>
      </w:r>
      <w:r>
        <w:rPr>
          <w:rFonts w:ascii="Times New Roman" w:hAnsi="Times New Roman" w:cs="Times New Roman" w:eastAsia="Times New Roman"/>
          <w:i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которых</w:t>
      </w:r>
      <w:r>
        <w:rPr>
          <w:rFonts w:ascii="Times New Roman" w:hAnsi="Times New Roman" w:cs="Times New Roman" w:eastAsia="Times New Roman"/>
          <w:i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осуществляется образовательная деятельность</w:t>
      </w:r>
    </w:p>
    <w:p>
      <w:pPr>
        <w:spacing w:before="0" w:after="0" w:line="24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материально-техническое и информационное обеспечение организации организовано в соответствии с нормативно-правовой базой;</w:t>
      </w:r>
    </w:p>
    <w:p>
      <w:pPr>
        <w:spacing w:before="65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детском саду созданы необходимые условия для охраны и укрепления здоровья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воспитанников: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физкультурно-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музыкальный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зал,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игровые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площадки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территории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сада,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медицинское обслуживание, организация питания в детском саду;</w:t>
      </w:r>
    </w:p>
    <w:p>
      <w:pPr>
        <w:spacing w:before="0" w:after="0" w:line="24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созданы условия для индивидуальной работы с воспитанниками в соответствии с планами работы педагогов;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творческих способностей и интересов воспитанников прослеживается в их участие в конкурсах, выставках, физкультурных мероприятиях, спортивных мероприятиях в детском саду, на уровне внутри сада.</w:t>
      </w:r>
    </w:p>
    <w:p>
      <w:pPr>
        <w:spacing w:before="0" w:after="0" w:line="321"/>
        <w:ind w:right="-1208" w:left="5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Современные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технологии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образовательном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процессе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8"/>
          <w:shd w:fill="auto" w:val="clear"/>
        </w:rPr>
        <w:t xml:space="preserve">ДОО</w:t>
      </w:r>
    </w:p>
    <w:p>
      <w:pPr>
        <w:numPr>
          <w:ilvl w:val="0"/>
          <w:numId w:val="33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проблемно-поисковая деятельность, направленная на формирование у дошкольников способностей к мышлению, решению проблемных ситуаций, аналитических навыков</w:t>
      </w:r>
    </w:p>
    <w:p>
      <w:pPr>
        <w:numPr>
          <w:ilvl w:val="0"/>
          <w:numId w:val="33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познавательная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деятельность, направленная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мышления, внимания, памяти, логики, мелкой моторики рук</w:t>
      </w:r>
    </w:p>
    <w:p>
      <w:pPr>
        <w:numPr>
          <w:ilvl w:val="0"/>
          <w:numId w:val="33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здоровьесберегающие технологии - сохранение физического и психического здоровья,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формирования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необходимых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знаний,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умений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навыков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здоровому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образу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жизни.</w:t>
      </w:r>
    </w:p>
    <w:p>
      <w:p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качества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психолого-педагогических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условий</w:t>
      </w:r>
      <w:r>
        <w:rPr>
          <w:rFonts w:ascii="Times New Roman" w:hAnsi="Times New Roman" w:cs="Times New Roman" w:eastAsia="Times New Roman"/>
          <w:i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8"/>
          <w:shd w:fill="auto" w:val="clear"/>
        </w:rPr>
        <w:t xml:space="preserve">ОП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детском саду созданы психолого-педагогические условия, направленные на полноценное психофизическое развитие и эмоциональное благополучие детей, обеспечивающие их развитие в соответствии с их возрастными и индивидуальными возможностями и интересами.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Федеральным государственным образовательным стандартом дошкольного образования особое внимание уделяется психолого- педагогическим условиям. 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всех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образовательных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областей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наряду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задачами,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отражающими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специфику каждой образовательной области. 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помещений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групповых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комнат,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помещений детского сада в целом.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Посещение нерегламентированной деятельности и ООД педагогов показало, что все сотрудники,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исключения,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создают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поддерживают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доброжелательную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атмосферу в группе, что способствует установлению доверительных отношений с детьми:</w:t>
      </w:r>
    </w:p>
    <w:p>
      <w:pPr>
        <w:numPr>
          <w:ilvl w:val="0"/>
          <w:numId w:val="36"/>
        </w:numPr>
        <w:spacing w:before="0" w:after="0" w:line="321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общаются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дружелюбно,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уважительно,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вежливо,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ласково;</w:t>
      </w:r>
    </w:p>
    <w:p>
      <w:pPr>
        <w:numPr>
          <w:ilvl w:val="0"/>
          <w:numId w:val="36"/>
        </w:num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поддерживают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доброжелательные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отношения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между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детьми;</w:t>
      </w:r>
    </w:p>
    <w:p>
      <w:pPr>
        <w:numPr>
          <w:ilvl w:val="0"/>
          <w:numId w:val="36"/>
        </w:numPr>
        <w:spacing w:before="0" w:after="0" w:line="242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голос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взрослого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доминирует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голосами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наблюдается естественный шум;</w:t>
      </w:r>
    </w:p>
    <w:p>
      <w:pPr>
        <w:numPr>
          <w:ilvl w:val="0"/>
          <w:numId w:val="36"/>
        </w:num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прибегают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негативным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дисциплинарным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методам,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обижают, пугают или унижают детей;</w:t>
      </w:r>
    </w:p>
    <w:p>
      <w:pPr>
        <w:numPr>
          <w:ilvl w:val="0"/>
          <w:numId w:val="36"/>
        </w:num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индивидуальном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общении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ребенком</w:t>
      </w:r>
      <w:r>
        <w:rPr>
          <w:rFonts w:ascii="Times New Roman" w:hAnsi="Times New Roman" w:cs="Times New Roman" w:eastAsia="Times New Roman"/>
          <w:color w:val="auto"/>
          <w:spacing w:val="3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выбирают</w:t>
      </w:r>
      <w:r>
        <w:rPr>
          <w:rFonts w:ascii="Times New Roman" w:hAnsi="Times New Roman" w:cs="Times New Roman" w:eastAsia="Times New Roman"/>
          <w:color w:val="auto"/>
          <w:spacing w:val="3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позицию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глаза</w:t>
      </w:r>
      <w:r>
        <w:rPr>
          <w:rFonts w:ascii="Times New Roman" w:hAnsi="Times New Roman" w:cs="Times New Roman" w:eastAsia="Times New Roman"/>
          <w:color w:val="auto"/>
          <w:spacing w:val="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одном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уровне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»;</w:t>
      </w:r>
    </w:p>
    <w:p>
      <w:pPr>
        <w:numPr>
          <w:ilvl w:val="0"/>
          <w:numId w:val="36"/>
        </w:numPr>
        <w:spacing w:before="0" w:after="0" w:line="321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учитывают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потребность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поддержке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взрослых;</w:t>
      </w:r>
    </w:p>
    <w:p>
      <w:pPr>
        <w:numPr>
          <w:ilvl w:val="0"/>
          <w:numId w:val="36"/>
        </w:num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чутко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реагируют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инициативу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общении,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учитывают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возрастные</w:t>
      </w:r>
      <w:r>
        <w:rPr>
          <w:rFonts w:ascii="Times New Roman" w:hAnsi="Times New Roman" w:cs="Times New Roman" w:eastAsia="Times New Roman"/>
          <w:color w:val="auto"/>
          <w:spacing w:val="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индивидуальные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особенности;</w:t>
      </w:r>
    </w:p>
    <w:p>
      <w:pPr>
        <w:numPr>
          <w:ilvl w:val="0"/>
          <w:numId w:val="36"/>
        </w:num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уделяют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специальное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внимание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особыми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потребностями.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Анализ просмотренных занятий показал, что педагоги владеют методикой дошкольного образования и воспитания, приемами взаимодействия с детьми, прослеживается личностно- ориентированное взаимодействие с детьми. Последовательность видов деятельности, и само построение занятия, учитывает следующие моменты: 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возрастные особенности детей; основные задачи;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физическую, умственную, эмоциональную нагрузки; характер предшествующей и последующей деятельности; 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 проведения занятий.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Много внимания уделяется формированию предпосылок учебной деятельности дошкольников, логического мышления, сообразительности.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процессе занятий наблюдается положительный эмоциональный фон, партнерские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взаимоотношения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взрослых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счет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использования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игры,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внесения новых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заданий,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заданий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повышенной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трудности,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т.п.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постоянно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изучают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используют в своей профессиональной деятельности современные образовательные технологии, включая информационные, а также цифровые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своими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интересами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замыслами,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найти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 Развивающая среда групповых помещений своевременно изменяется (обновляется) с учетом программы, усложняющегося уровня умений детей и их половых различий. 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 в своей работе решают следующие задачи: учет в своей деятельности с детьми возможности развития каждого возраста; развитие индивидуальных особенностей ребенка; создание благоприятного для развития ребенка климата в детском саду; оказание своевременной педагогической помощи, как детям, так и их родителям; подготовка детей к школьному обучению.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Психологическое сопровождение образовательного процесса в детском саду осуществляется педагогом-психологом школы.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Направления работы: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психодиагностика, психопрофилактика, психокоррекция, просветительская работа, консультационная работа, методическая работа. Психодиагностическая работа осуществляется по следующим направлениям:</w:t>
      </w:r>
    </w:p>
    <w:p>
      <w:pPr>
        <w:numPr>
          <w:ilvl w:val="0"/>
          <w:numId w:val="50"/>
        </w:numPr>
        <w:spacing w:before="1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познавательная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сфера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(мышление,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память,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восприятие,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мелкая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моторика);</w:t>
      </w:r>
    </w:p>
    <w:p>
      <w:pPr>
        <w:numPr>
          <w:ilvl w:val="0"/>
          <w:numId w:val="50"/>
        </w:num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эмоционально-волевая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сфера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(агрессия,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страхи,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повышенная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тревожность, эмоциональный комфорт, готовность к обучению в школе);</w:t>
      </w:r>
    </w:p>
    <w:p>
      <w:pPr>
        <w:numPr>
          <w:ilvl w:val="0"/>
          <w:numId w:val="50"/>
        </w:numPr>
        <w:spacing w:before="0" w:after="0" w:line="321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коммуникативная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сфера.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Психопрофилактическая работа осуществляется во всех возрастных группах, посредством проведения групповых психопрофилактических занятий. Психокоррекционная работа осуществляется в следующих сферах:</w:t>
      </w:r>
    </w:p>
    <w:p>
      <w:pPr>
        <w:numPr>
          <w:ilvl w:val="0"/>
          <w:numId w:val="54"/>
        </w:numPr>
        <w:spacing w:before="65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эмоционально-волевая: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агрессивное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поведение,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страхи,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повышенная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тревожность, низкий самоконтроль;</w:t>
      </w:r>
    </w:p>
    <w:p>
      <w:pPr>
        <w:numPr>
          <w:ilvl w:val="0"/>
          <w:numId w:val="54"/>
        </w:numPr>
        <w:spacing w:before="0" w:after="0" w:line="321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коммуникативная: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нарушения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взаимоотношений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сверстниками.</w:t>
      </w:r>
    </w:p>
    <w:p>
      <w:pPr>
        <w:numPr>
          <w:ilvl w:val="0"/>
          <w:numId w:val="54"/>
        </w:numPr>
        <w:spacing w:before="1" w:after="0" w:line="322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познавательная: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низкий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уровень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познавательных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процессов.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Консультационная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просветительская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осуществляется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2-х направлениях: Индивидуальная с педагогами проводится по запросам и результатам диагностики,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экспресс-обзор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групп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6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результатам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диагностики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познавательной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сферы.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С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родителями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проводится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запросам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  <w:tab/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результатам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5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диагностики.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Групповая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педагогами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проводится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семинар-практикум,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мастеркласс,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тренинг.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родителями: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экспресс-выступления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родительских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собраниях,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тематические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встречи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 </w:t>
      </w:r>
      <w:r>
        <w:rPr>
          <w:rFonts w:ascii="Times New Roman" w:hAnsi="Times New Roman" w:cs="Times New Roman" w:eastAsia="Times New Roman"/>
          <w:color w:val="auto"/>
          <w:spacing w:val="-6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родителями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заранее</w:t>
      </w:r>
      <w:r>
        <w:rPr>
          <w:rFonts w:ascii="Times New Roman" w:hAnsi="Times New Roman" w:cs="Times New Roman" w:eastAsia="Times New Roman"/>
          <w:color w:val="auto"/>
          <w:spacing w:val="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выбранной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проблеме,</w:t>
      </w:r>
      <w:r>
        <w:rPr>
          <w:rFonts w:ascii="Times New Roman" w:hAnsi="Times New Roman" w:cs="Times New Roman" w:eastAsia="Times New Roman"/>
          <w:color w:val="auto"/>
          <w:spacing w:val="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оформление</w:t>
      </w:r>
      <w:r>
        <w:rPr>
          <w:rFonts w:ascii="Times New Roman" w:hAnsi="Times New Roman" w:cs="Times New Roman" w:eastAsia="Times New Roman"/>
          <w:color w:val="auto"/>
          <w:spacing w:val="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информационных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листов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в</w:t>
      </w:r>
    </w:p>
    <w:p>
      <w:pPr>
        <w:spacing w:before="2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каждой группе. Методическая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работа:</w:t>
      </w:r>
    </w:p>
    <w:p>
      <w:pPr>
        <w:numPr>
          <w:ilvl w:val="0"/>
          <w:numId w:val="59"/>
        </w:numPr>
        <w:spacing w:before="0" w:after="0" w:line="322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оформление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документации;</w:t>
      </w:r>
    </w:p>
    <w:p>
      <w:pPr>
        <w:numPr>
          <w:ilvl w:val="0"/>
          <w:numId w:val="59"/>
        </w:num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методическая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помощь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организации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проведении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открытых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занятий, семинаров;</w:t>
      </w:r>
    </w:p>
    <w:p>
      <w:pPr>
        <w:numPr>
          <w:ilvl w:val="0"/>
          <w:numId w:val="59"/>
        </w:numPr>
        <w:spacing w:before="0" w:after="0" w:line="321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разработке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программы,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развития.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Вывод: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педагогами и иными сотрудниками создаются и поддерживаются условия, способствующие реализации ОП детского сада. Однако, наблюдения за организацией совместной деятельности показали, что педагоги, уделяют недостаточное внимание реализации принципа индивидуализации и реализации индивидуального подхода в процессе организации педагогического процесса. В связи с этим, в 2025-2026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году, следует изучить дефициты знаний педагогов в этом направлении, с целью полноценной реализации принципа индивидуализации в детском саду.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Анализ развивающей предметно-пространственной среды детского сада.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Развивающая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предметно-пространственная среда в детском саду безопасная, здоровьесберегающая, эстетически привлекательная и развивающая, пригодная для совместной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взрослого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самостоятельной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детей, отвечающей потребностям детского возраста. Пространство групп организовано в форме разграниченных зон, оснащенные соответствующими разнообразными развивающими материалами, что позволяет дошкольникам выбирать занятия по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интересам.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Развивающая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предметно-пространственная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обеспечивает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возможность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общения 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совместной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взрослых,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двигательной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 возможности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уединения.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Оснащена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материалами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оборудованием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 дошкольного возраста в соответствии с особенностями каждого возрастного этапа, охраны и укрепление их здоровья, учета особенностей и коррекции недостатков их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развития.</w:t>
      </w:r>
    </w:p>
    <w:p>
      <w:p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Показатели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оценок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РППС:</w:t>
      </w:r>
    </w:p>
    <w:p>
      <w:p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характеристик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среды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требованиям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ФГОС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ДО:</w:t>
      </w:r>
    </w:p>
    <w:p>
      <w:pPr>
        <w:numPr>
          <w:ilvl w:val="0"/>
          <w:numId w:val="65"/>
        </w:numPr>
        <w:spacing w:before="0" w:after="0" w:line="242"/>
        <w:ind w:right="-1208" w:left="55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развивающая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предметно-пространственная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сада содержательно насыщена и соответствует возрастным возможностям детей групп.</w:t>
      </w:r>
    </w:p>
    <w:p>
      <w:pPr>
        <w:numPr>
          <w:ilvl w:val="0"/>
          <w:numId w:val="65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пространство РППС детского сада безопасно, соответствует санитарно- гигиеническим требованиям, правилам пожарной безопасности.</w:t>
      </w:r>
    </w:p>
    <w:p>
      <w:pPr>
        <w:numPr>
          <w:ilvl w:val="0"/>
          <w:numId w:val="65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пространство групп трансформируется в зависимости от образовательных ситуаций, в том числе от меняющихся интересов и возможностей детей. Игры, пособия, мебель в группах пригодны для использования в разных видах детской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деятельности.</w:t>
      </w:r>
    </w:p>
    <w:p>
      <w:pPr>
        <w:spacing w:before="65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Игровые пособия и оборудование безопасны и доступны всем детям. Игровой материал периодически обновляется, появляются новые атрибуты, стимулирующие игровую, двигательную, познавательную и исследовательскую активность детей, таким образом, РППС групп является вариативной. В то же время, продолжается обеспечение материально-технической базы детского сада (приобретаются пособия, игры, оборудование, мебель).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оформлении групп и пространства детского сада используются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дизайн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рисунки, поделки и прочее). Воспитанники принимают участие в изготовлении атрибутов, которые можно использовать в разных видах детской деятельности. Развивающая предметно-пространственная среда спроектирована в соответствии с образовательной программой, реализуемой в детском саду (созданы условия реализации образовательных областей: социально-коммуникативное развитие; познавательное развитие; речевое развитие; художественно-эстетическое развитие; физическое развитие).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Создают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 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различий.</w:t>
      </w:r>
    </w:p>
    <w:p>
      <w:pPr>
        <w:spacing w:before="2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Вывод: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РППС ОУ обеспечивает реализацию образовательного потенциала пространства учреждения и групп, обеспечено разнообразие материалов, оборудования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различных видов детской деятельности, сообразно</w:t>
      </w:r>
    </w:p>
    <w:p>
      <w:pPr>
        <w:spacing w:before="0" w:after="0" w:line="321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возрастным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особенностям,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требованиями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ФГОС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СанПин.</w:t>
      </w:r>
    </w:p>
    <w:p>
      <w:p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b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кадровых</w:t>
      </w:r>
      <w:r>
        <w:rPr>
          <w:rFonts w:ascii="Times New Roman" w:hAnsi="Times New Roman" w:cs="Times New Roman" w:eastAsia="Times New Roman"/>
          <w:b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условий</w:t>
      </w:r>
      <w:r>
        <w:rPr>
          <w:rFonts w:ascii="Times New Roman" w:hAnsi="Times New Roman" w:cs="Times New Roman" w:eastAsia="Times New Roman"/>
          <w:b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-5"/>
          <w:position w:val="0"/>
          <w:sz w:val="28"/>
          <w:shd w:fill="auto" w:val="clear"/>
        </w:rPr>
        <w:t xml:space="preserve">ООП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Реализация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сада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обеспечивается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руководящими, педагогическими, учебно-вспомогательными, административно хозяйственными работниками. В реализации Программы участвуют иные работники детского сада, в том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числе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осуществляющие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финансовую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хозяйственную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деятельность,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охрану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 и здоровья детей. Должностной состав и количество работников, необходимых для реализации и обеспечения реализации Программы, определяются ее целями и задачами, возрастными особенностями детей. 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детском саду. Показатели оценок кадровых условий реализации ОПП детского сада.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Одним из условий достижения эффективности результатов деятельности ДОУ стала сформированность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педагогов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потребности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непрерывном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профессиональном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росте. Уровень образования педагогических работников соответствует требованиям - 100%. Их отличают: творческий подход к работе, инициативность, доброжелательность, демократичность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общении,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открытость,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доверительное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воспитанникам. Сложившаяся система повышения квалификации педагогических кадров положительно влияет на качество образовательного процесса с воспитанниками. Курсы повышения квалификации осуществляются по графику.</w:t>
      </w:r>
    </w:p>
    <w:p>
      <w:pPr>
        <w:spacing w:before="0" w:after="0" w:line="24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Педагогический стаж работников способствует положительной динамике реализации поставленных</w:t>
      </w:r>
      <w:r>
        <w:rPr>
          <w:rFonts w:ascii="Times New Roman" w:hAnsi="Times New Roman" w:cs="Times New Roman" w:eastAsia="Times New Roman"/>
          <w:color w:val="auto"/>
          <w:spacing w:val="6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программных</w:t>
      </w:r>
      <w:r>
        <w:rPr>
          <w:rFonts w:ascii="Times New Roman" w:hAnsi="Times New Roman" w:cs="Times New Roman" w:eastAsia="Times New Roman"/>
          <w:color w:val="auto"/>
          <w:spacing w:val="6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</w:t>
      </w:r>
      <w:r>
        <w:rPr>
          <w:rFonts w:ascii="Times New Roman" w:hAnsi="Times New Roman" w:cs="Times New Roman" w:eastAsia="Times New Roman"/>
          <w:color w:val="auto"/>
          <w:spacing w:val="6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6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</w:t>
      </w:r>
      <w:r>
        <w:rPr>
          <w:rFonts w:ascii="Times New Roman" w:hAnsi="Times New Roman" w:cs="Times New Roman" w:eastAsia="Times New Roman"/>
          <w:color w:val="auto"/>
          <w:spacing w:val="6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6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сада</w:t>
      </w:r>
      <w:r>
        <w:rPr>
          <w:rFonts w:ascii="Times New Roman" w:hAnsi="Times New Roman" w:cs="Times New Roman" w:eastAsia="Times New Roman"/>
          <w:color w:val="auto"/>
          <w:spacing w:val="7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обобщению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распространению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педагогического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опыта.</w:t>
      </w:r>
    </w:p>
    <w:p>
      <w:pPr>
        <w:spacing w:before="0" w:after="0" w:line="322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Вывод: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кадровая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политика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сада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непрерывность</w:t>
      </w:r>
    </w:p>
    <w:p>
      <w:p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профессионального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повышения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уровня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профессиональной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компетентности педагогических работников.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Уровень квалификации руководящих и педагогических работников, реализующих Программу соответствует квалификационным характеристикам по соответствующей должности и квалификационной категории.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2025-2026 году необходимо продолжать создание достойных условий для педагогической деятельности, повышения профессионального уровня, профессиональной и творческой самореализации посредством расширения спектра применяемых технологий работы с кадрами и повышения квалификации: в том числе ИКТ технологий (участие педагогов в онлайн конференциях, вебинарах и др.)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b/>
          <w:i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b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материально-технических</w:t>
      </w:r>
      <w:r>
        <w:rPr>
          <w:rFonts w:ascii="Times New Roman" w:hAnsi="Times New Roman" w:cs="Times New Roman" w:eastAsia="Times New Roman"/>
          <w:b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условий</w:t>
      </w:r>
      <w:r>
        <w:rPr>
          <w:rFonts w:ascii="Times New Roman" w:hAnsi="Times New Roman" w:cs="Times New Roman" w:eastAsia="Times New Roman"/>
          <w:b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b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-5"/>
          <w:position w:val="0"/>
          <w:sz w:val="28"/>
          <w:shd w:fill="auto" w:val="clear"/>
        </w:rPr>
        <w:t xml:space="preserve">ОП.</w:t>
      </w:r>
    </w:p>
    <w:p>
      <w:p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Финансовое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обеспечение</w:t>
      </w:r>
      <w:r>
        <w:rPr>
          <w:rFonts w:ascii="Times New Roman" w:hAnsi="Times New Roman" w:cs="Times New Roman" w:eastAsia="Times New Roman"/>
          <w:i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ОП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8"/>
          <w:shd w:fill="auto" w:val="clear"/>
        </w:rPr>
        <w:t xml:space="preserve">ДО.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Материально-техническая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база позволяет обеспечивать государственные гарантии прав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граждан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получение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общедоступного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бесплатного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образования; обеспечивать образовательному учреждению возможность выполнения федерального государственного образовательного стандарта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  <w:tab/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условиям реализации ОП ДО.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Материально-техническая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база реализации ОП ДО соответствует действующим санитарным и противопожарным нормам, нормам охраны труда работников детского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сада.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детском саду имеется необходимый разнообразный методический материал в достаточной количестве (раздаточный и демонстрационный материал, детская художественная литература, хрестоматии для чтения детям, правила дорожного движения, сборники стихов).</w:t>
      </w:r>
    </w:p>
    <w:p>
      <w:pPr>
        <w:spacing w:before="1" w:after="0" w:line="32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Показатели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оценок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материально-технических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условий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мониторинга:</w:t>
      </w:r>
    </w:p>
    <w:p>
      <w:pPr>
        <w:numPr>
          <w:ilvl w:val="0"/>
          <w:numId w:val="83"/>
        </w:num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Соответствие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здания и помещений нормативным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требованиям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(техническим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характеристикам),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детский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сад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соответствует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нормативным требованиям.</w:t>
      </w:r>
    </w:p>
    <w:p>
      <w:pPr>
        <w:numPr>
          <w:ilvl w:val="0"/>
          <w:numId w:val="83"/>
        </w:numPr>
        <w:spacing w:before="1" w:after="0" w:line="240"/>
        <w:ind w:right="-1208" w:left="55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Рациональное использование помещений при организации образовательного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процесса.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помещения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образовательном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процессе</w:t>
      </w:r>
    </w:p>
    <w:p>
      <w:p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кабинеты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специалистов,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групповые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помещения,музыкально физкультурный зал).</w:t>
      </w:r>
    </w:p>
    <w:p>
      <w:pPr>
        <w:numPr>
          <w:ilvl w:val="0"/>
          <w:numId w:val="86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детском саду также имеется переносное оборудование (ноутбуки, проектор), которые можно использовать в разных помещениях детского сада в зависимости от целей и задач.</w:t>
      </w:r>
    </w:p>
    <w:p>
      <w:p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финансового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обеспечения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ОП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Финансирование детского сада осуществляется на основании бюджетной сметы расходов и муниципального задания на 2024-25 г. Финансово-экономическое обеспечение введения ФГОС ДО строится в соответствии Планом финансово- хозяйственной деятельности на 2024 г, где определен объем расходов, необходимых для реализации ОП ДО, механизм его формирования.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Материально-техническая база позволяет обеспечивать государственные гарантии прав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граждан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получение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общедоступного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бесплатного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образования; обеспечивать образовательному учреждению возможность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выполнения федерального государственного образовательного стандарта дошкольного образования и условиям реализации ОП ДО.</w:t>
      </w:r>
    </w:p>
    <w:p>
      <w:pPr>
        <w:spacing w:before="65" w:after="0" w:line="32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Вывод:</w:t>
      </w:r>
      <w:r>
        <w:rPr>
          <w:rFonts w:ascii="Times New Roman" w:hAnsi="Times New Roman" w:cs="Times New Roman" w:eastAsia="Times New Roman"/>
          <w:b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финансовое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образовательной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 определяется: в соответствии с потребностями детского сада на осуществление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всех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необходимых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расходов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ДО;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соответствии с требованиями Федерального государственного образовательного стандарта; с учетом направленности групп, возрастной категории воспитанников в группе, образовательных технологий, обеспечения безопасных условий обучения и воспитания, охраны здоровья воспитанников.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Пополнение и модернизация материально - технического оборудования в детском саду осуществляется в соответствии с утвержденной сметой.</w:t>
      </w:r>
    </w:p>
    <w:p>
      <w:pPr>
        <w:numPr>
          <w:ilvl w:val="0"/>
          <w:numId w:val="93"/>
        </w:numPr>
        <w:spacing w:before="0" w:after="0" w:line="321"/>
        <w:ind w:right="-1208" w:left="55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Вариативные</w:t>
      </w:r>
      <w:r>
        <w:rPr>
          <w:rFonts w:ascii="Times New Roman" w:hAnsi="Times New Roman" w:cs="Times New Roman" w:eastAsia="Times New Roman"/>
          <w:b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показатели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ВСОКО.</w:t>
      </w:r>
    </w:p>
    <w:p>
      <w:pPr>
        <w:spacing w:before="0" w:after="0" w:line="242"/>
        <w:ind w:right="-1208" w:left="55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Удовлетворённость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качеством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организацииобразовательного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процесса в детском саду.</w:t>
      </w:r>
    </w:p>
    <w:p>
      <w:p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процедуры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ВСОКО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взаимодействия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родителями воспитанников последующим параметрам:</w:t>
      </w:r>
    </w:p>
    <w:p>
      <w:pPr>
        <w:numPr>
          <w:ilvl w:val="0"/>
          <w:numId w:val="96"/>
        </w:numPr>
        <w:spacing w:before="0" w:after="0" w:line="322"/>
        <w:ind w:right="-1208" w:left="55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информированность</w:t>
      </w:r>
      <w:r>
        <w:rPr>
          <w:rFonts w:ascii="Times New Roman" w:hAnsi="Times New Roman" w:cs="Times New Roman" w:eastAsia="Times New Roman"/>
          <w:color w:val="auto"/>
          <w:spacing w:val="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родителей</w:t>
      </w:r>
    </w:p>
    <w:p>
      <w:pPr>
        <w:numPr>
          <w:ilvl w:val="0"/>
          <w:numId w:val="96"/>
        </w:numPr>
        <w:spacing w:before="0" w:after="0" w:line="322"/>
        <w:ind w:right="-1208" w:left="55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включенность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процесс</w:t>
      </w:r>
    </w:p>
    <w:p>
      <w:pPr>
        <w:numPr>
          <w:ilvl w:val="0"/>
          <w:numId w:val="96"/>
        </w:num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обратная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родительской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общественностью</w:t>
      </w:r>
    </w:p>
    <w:p>
      <w:pPr>
        <w:numPr>
          <w:ilvl w:val="0"/>
          <w:numId w:val="96"/>
        </w:num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документации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взаимодействии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родителями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всех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возрастных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группах.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показал, что родители воспитанников имеют доступ к информации о дошкольном учреждении, об организации образовательного процесса в соответствии с ОП ДО об изменения в законодательстве в области образования в целом и в области дошкольного образования. Для родителей имеются общие информационные стенды, расположенные в холле детского сада, содержащие информацию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рекомендательного,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просветительного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консультативного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характера. Кроме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того,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каждой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приемной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оборудованы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стенды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Вас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имеются папки - передвижки с информацией, ежедневно вывешивается утвержденное директором меню на предстоящий день.</w:t>
      </w:r>
    </w:p>
    <w:p>
      <w:pPr>
        <w:spacing w:before="0" w:after="0" w:line="24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посещают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сайт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школы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(детского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сада),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найти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ответы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любые вопросы, касаемые воспитания и образования их детей.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менее важным направлением в работе дошкольного учреждения было сотрудничество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сада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семьёй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вопросам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приобщения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семей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здоровому образу жизни. Родители воспитанников с удовольствием откликались на все мероприятия детского сада.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основе анализа анкетирования родителей (законных представителей) по изучению удовлетворенности родителей на тему: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Удовлетворенность родителей качеством деятельности детского сада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2024-2025 году можно сделать следующие выводы: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 (законные представители)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удовлетворены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качеством организации образовательной деятельности: по состоянию материально-технического</w:t>
      </w:r>
    </w:p>
    <w:p>
      <w:pPr>
        <w:spacing w:before="0" w:after="0" w:line="24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обеспечения ДОУ - на 96 %, квалифицированностью педагогов на 98,0%, развитием ребенка - 98 %, дистанционным взаимодействием 88,3%.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Опираясь на данные, полученные в результате ответов родителей на пункты анкеты, мы получили следующие данные: 93% родителей считают, что дошкольная организация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полностью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удовлетворяет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запрос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образовательные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услуги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 дошкольного возраста.</w:t>
      </w:r>
    </w:p>
    <w:p>
      <w:pPr>
        <w:spacing w:before="0" w:after="0" w:line="24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Таким образом, на основании анализа анкетирования родителей выявляются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точки роста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деятельности детского сада, которые ставят перед коллективом следующие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цели:</w:t>
      </w:r>
    </w:p>
    <w:p>
      <w:pPr>
        <w:numPr>
          <w:ilvl w:val="0"/>
          <w:numId w:val="104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Продолжить проводить работу по повышению материально-технического обеспечения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сада,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целью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получения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большей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удовлетворенности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родителей в этой сфере деятельности детского сада.</w:t>
      </w:r>
    </w:p>
    <w:p>
      <w:pPr>
        <w:numPr>
          <w:ilvl w:val="0"/>
          <w:numId w:val="104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Продолжить работу с семьей, искать новые эффективные формы взаимодействия (больше информировать родителей о деятельности детского сада, вовлекать в решение проблем, учитывать их точку зрения, организовывать лекции и дискуссии о развитии детей дошкольного возраста и пр.) для повышения удовлетворенности родителей в вопросе совместного управления детским садом в качестве равноправных партнеров.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Вывод: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социальное партнёрство семьи и детского сада, используя разные современные формы работы.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адаптации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условиям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сада.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Социализация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адаптация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детей 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посещению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дошкольного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учреждения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 саду проводилась работа не только с ребенком, но и с родителями. Воспитатели выясняли навыки и индивидуальные способности ребенка в семье, которые помогли успешной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адаптации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детскому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саду.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необходимости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консультировали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родителей (законных представителей).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адаптации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оставляли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1-2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свободной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игровой деятельности. Затем ребенка оставляли на сон, то после сна его забирали родители, затем уже оставляли на целый день. Такие последовательные действия постепенно приучали ребенка к режимным моментам детского сада, что способствовало облегчению адаптации ребенка. Необходимо, чтобы и родители дома поддерживали такой же режим, как в детском саду.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момента поступления ребёнка в группу, медицинская сестра совместно с воспитателями группы осуществляли наблюдение за протеканием периода адаптации детей к дошкольному учреждению.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Наблюдения анализировались и фиксировались в листах адаптации, заведённых на каждого ребёнка группы. Параметрами наблюдения были следующие категории:</w:t>
      </w:r>
    </w:p>
    <w:p>
      <w:pPr>
        <w:numPr>
          <w:ilvl w:val="0"/>
          <w:numId w:val="109"/>
        </w:numPr>
        <w:spacing w:before="0" w:after="0" w:line="322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эмоциональное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состояние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(настроение)</w:t>
      </w:r>
    </w:p>
    <w:p>
      <w:pPr>
        <w:numPr>
          <w:ilvl w:val="0"/>
          <w:numId w:val="109"/>
        </w:numPr>
        <w:spacing w:before="0" w:after="0" w:line="322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аппетит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завтрака,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обеда,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полдника</w:t>
      </w:r>
    </w:p>
    <w:p>
      <w:pPr>
        <w:numPr>
          <w:ilvl w:val="0"/>
          <w:numId w:val="109"/>
        </w:num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характер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сна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длительность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засыпания</w:t>
      </w:r>
    </w:p>
    <w:p>
      <w:pPr>
        <w:numPr>
          <w:ilvl w:val="0"/>
          <w:numId w:val="109"/>
        </w:numPr>
        <w:spacing w:before="2" w:after="0" w:line="322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проявления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активности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игре,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занятиях,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речи</w:t>
      </w:r>
    </w:p>
    <w:p>
      <w:pPr>
        <w:numPr>
          <w:ilvl w:val="0"/>
          <w:numId w:val="109"/>
        </w:numPr>
        <w:spacing w:before="0" w:after="0" w:line="322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взаимоотношения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детьми</w:t>
      </w:r>
    </w:p>
    <w:p>
      <w:pPr>
        <w:numPr>
          <w:ilvl w:val="0"/>
          <w:numId w:val="109"/>
        </w:numPr>
        <w:spacing w:before="0" w:after="0" w:line="322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взаимоотношения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взрослыми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протяжении всего периода адаптации для детей были созданы благоприятные условия: гибкий режим дня, соответствующая предметно-развивающая среда, учет индивидуальных особенностей детей, спокойная музыка перед дневным сном, лечебно- профилактические мероприятия, организованная игровая деятельность.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родителей в период адаптации организованы следующие мероприятия: индивидуальные памятки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стендовая информация по адаптации детей,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консультации по организации режима дня в период адаптации, рекомендации по профилактике заболеваемости и дезадаптации, родительские собрания по возрастным особенностям детей и др. Ежедневно родители могли получить индивидуальные консультации по любым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интересующим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вопросам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воспитателя,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медицинской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сестры</w:t>
      </w:r>
      <w:r>
        <w:rPr>
          <w:rFonts w:ascii="Times New Roman" w:hAnsi="Times New Roman" w:cs="Times New Roman" w:eastAsia="Times New Roman"/>
          <w:color w:val="auto"/>
          <w:spacing w:val="56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администрации.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Признаком завершения периода адаптации является хорошее физическое и эмоциональное самочувствие ребенка, его увлеченная игра с игрушками, доброжелательное отношение к воспитателю и сверстникам.</w:t>
      </w:r>
    </w:p>
    <w:p>
      <w:pPr>
        <w:spacing w:before="0" w:after="0" w:line="24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окончании периода адаптации задачей наблюдения становятся особенности продвижения ребенка по основным направлениям развития.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Выводы: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облегчения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адаптации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дошкольному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учреждению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воспитатели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организовывали предварительное знакомство с семьей,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согласовывали режим и воспитательные воздействия родителей, привлекали их к участию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режимных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моментах,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прогулках,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играх.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разнообразные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методы, воспитатели налаживали эмоциональный контакт с ребенком, что способствовало успешной адаптации детей в легкой и реже в средней степени. Основными показателями успешной адаптации подавляющего большинства детей раннего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условиям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сада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явилось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положительное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осуществлению режимных моментов; бодрое настроение; быстрая отвлекаемость и переключаемость на другие виды деятельности после расставания с родными; нормализация сна, аппетита в группе, отсутствие признаков невротических реакций; поддерживания общения ребенка со взрослыми.</w:t>
      </w:r>
    </w:p>
    <w:p>
      <w:p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Перспективные</w:t>
      </w:r>
      <w:r>
        <w:rPr>
          <w:rFonts w:ascii="Times New Roman" w:hAnsi="Times New Roman" w:cs="Times New Roman" w:eastAsia="Times New Roman"/>
          <w:i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задачи:</w:t>
      </w:r>
    </w:p>
    <w:p>
      <w:pPr>
        <w:numPr>
          <w:ilvl w:val="0"/>
          <w:numId w:val="119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углубление работы с детьми по образовательным областям: речевое развитие, познавательное развитие;</w:t>
      </w:r>
    </w:p>
    <w:p>
      <w:pPr>
        <w:numPr>
          <w:ilvl w:val="0"/>
          <w:numId w:val="119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пополнение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развивающей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предметно-пространственной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среды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дидактическими играми по сенсорике.</w:t>
      </w:r>
    </w:p>
    <w:p>
      <w:p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состояния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здоровья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воспитанников.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детском саду созданы оптимальные условия для охраны и укрепления здоровья детей, их физического и психического развития, осуществляются оздоровительные и закаливающие мероприятия, двигательный режим,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физкультминутки.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Работа с детьми: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спортивные праздники, досуги, экскурсии, игровая деятельность, игры валеологической направленности, театрализованная и художественно- эстетическая деятельность, педагогическое проектирование. Работа с родителями (законными представителями): консультативная помощь, памятки и рекомендации на сайте, индивидуальное консультирование по текущим проблемным вопросам, медицинские профилактические осмотры.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Работа с работниками детского сада: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освещались вопросы здорового образа жизни в рамках педсоветов, семинаров, педагогических часов, инструкции по охране жизни 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здоровья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детей,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взаимодействие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поликлиникой,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обеспечивающая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плановые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профилактические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осмотры,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ежегодную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диспансеризацию.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Поддержанию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укреплению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здоровья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субъектов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образовательного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процесса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способствует</w:t>
        <w:tab/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соблюдение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требований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СанПиН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образовательного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процесса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детском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саду,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пополнении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развивающей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предметно-пространственной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среды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укреплении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материально-технической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базы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учреждения,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организации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профилактической и физкультурно- оздоровительной работы в детском саду.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коллектива по сохранению и укреплению здоровья воспитанников, приобщение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здоровому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образу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проводилась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согласно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комплексному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плану. Заболеваемость в целом по детскому саду в 2024-2025 году составила 9 %. В результате исследования было выявлено, что основной процент заболеваемости составляют: по заболеваниям ОРВИ, а так же дети с хроническими заболеваниями.</w:t>
      </w:r>
    </w:p>
    <w:p>
      <w:pPr>
        <w:spacing w:before="65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Причины заболеваемости: ведущая патология — часто болеющие дети, дети с хроническими заболеваниями. 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периоды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повышенной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опасности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заражения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вирусом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гриппа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группах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проводились профилактические мероприятия: обеззараживание воздуха помещений, проветривание, еженедельная генеральная уборка.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Регулярные прогулки, двигательный режим, активная самостоятельная деятельность детей способствовали получению положительной динамики посещаемости и заболеваемости детей.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Выводы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Таким образом, построение рационального режима, обеспечивающего положительный эмоциональный климат, предупреждало развитие переутомления, и было направлено на укрепление и охрану нервной системы воспитанников, их физического здоровья.</w:t>
      </w:r>
    </w:p>
    <w:p>
      <w:p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Рекомендации:</w:t>
      </w:r>
    </w:p>
    <w:p>
      <w:pPr>
        <w:numPr>
          <w:ilvl w:val="0"/>
          <w:numId w:val="126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своевременно информировать родителей о фактах, влияющих на физического здоровье ребенка (спокойное общение, полноценное питание, закаливающие процедуры, двигательная активность)</w:t>
      </w:r>
    </w:p>
    <w:p>
      <w:pPr>
        <w:numPr>
          <w:ilvl w:val="0"/>
          <w:numId w:val="126"/>
        </w:numPr>
        <w:spacing w:before="0" w:after="0" w:line="321"/>
        <w:ind w:right="-1208" w:left="55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информировать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действии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негативных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факторов</w:t>
      </w:r>
    </w:p>
    <w:p>
      <w:pPr>
        <w:spacing w:before="2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переохлаждение, перегревание, перекармливание и др.) наносящих непоправимый вред здоровью ребенка;</w:t>
      </w:r>
    </w:p>
    <w:p>
      <w:pPr>
        <w:numPr>
          <w:ilvl w:val="0"/>
          <w:numId w:val="129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ориентировать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родителей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совместное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ребенком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чтение литературы, посвященной сохранению и укреплению здоровья.</w:t>
      </w:r>
    </w:p>
    <w:p>
      <w:pPr>
        <w:numPr>
          <w:ilvl w:val="0"/>
          <w:numId w:val="129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проводить разъяснительную работу с родителями о недопустимости привода воспитанников в детский сад с признаками простудных заболеваний.</w:t>
      </w:r>
    </w:p>
    <w:p>
      <w:pPr>
        <w:spacing w:before="1" w:after="0" w:line="322"/>
        <w:ind w:right="-1208" w:left="5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формирования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предпосылок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учебной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деятельности.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психологического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 седьмого года жизни включает в себя диагностику уровня интеллектуального, эмоционально-волевого и личностного развития воспитанников овладения разными видами деятельности, что в целом составляет так называемую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школьную зрелость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 6-7 лет.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педагогов направлена на формирование позиции будущего школьника, на развитие комплекса волевых качеств, без наличия которых ребёнок не сможет длительное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выполнять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учителя,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отвлекаться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уроке,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доводить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дело до конца.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успешной адаптации воспитанников к школе, педагоги обеспечили взаимосвязь непосредственно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деятельности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повседневной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самостоятельной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деятельностью.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течение года формировали у детей навыки общения между сверстниками и взрослыми, умение взаимодействовать и поддерживать диалогическое общение, признавать право ребенка на высказывание, право на ошибку.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результатам индивидуальных бесед с родителями и отзывов школ, воспитанники нашего детского сада успешно осваивают программу, уровень их подготовки соответствует требованиям, предъявляемым учителями начальных классов. Родители выпускников удовлетворены уровнем подготовки воспитанников к школе. Педагогический коллектив поддерживает связь с учителями школ, где учатся наши воспитанники. Детский сад строит свою работу по воспитанию и обучению воспитанников в тесном контакте с семьей.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Вывод: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результатам диагностики уровня развития выпускников можно сделать вывод, что программные задачи педагогами реализованы в полном объеме. Дети подготовительных</w:t>
      </w:r>
      <w:r>
        <w:rPr>
          <w:rFonts w:ascii="Times New Roman" w:hAnsi="Times New Roman" w:cs="Times New Roman" w:eastAsia="Times New Roman"/>
          <w:color w:val="auto"/>
          <w:spacing w:val="4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показали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достаточный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уровень</w:t>
      </w:r>
      <w:r>
        <w:rPr>
          <w:rFonts w:ascii="Times New Roman" w:hAnsi="Times New Roman" w:cs="Times New Roman" w:eastAsia="Times New Roman"/>
          <w:color w:val="auto"/>
          <w:spacing w:val="4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образовательной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программы по пяти образовательным областям и хорошую готовность к школьному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обучению.</w:t>
      </w:r>
    </w:p>
    <w:p>
      <w:pPr>
        <w:spacing w:before="0" w:after="0" w:line="321"/>
        <w:ind w:right="-1208" w:left="5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достижения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i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конкурсах,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соревнованиях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олимпиадах.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Достижения воспитанников на конкурсах и соревнованиях. Конкурсы, соревнования являются важной характеристикой роста и развития детей. Организованные на должном уровне соревнования могут быть полезны как для общего развития ребенка, так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сыграть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активную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роль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формировании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необходимых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него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волевых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качеств, укрепления, закалки характера.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Таким образом, создавая условия для формирования у подрастающего поколения активной жизненной позиции, конкурсы, различного рода состязания выполняют важнейшую функцию развития и социализации детей, что является одним из приоритетных направлений в работе детских садов. На протяжении 2024-2025 учебного года педагоги и воспитанники детского сада принимали активное участие в разных конкурсах на внутрисадовом уровне.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Анализ медицинского сопровождения, организации питания, обеспечения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безопасности.</w:t>
      </w:r>
    </w:p>
    <w:p>
      <w:pPr>
        <w:spacing w:before="0" w:after="0" w:line="24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Медицинское сопровождение в детском саду осуществляет медицинская сестра. При выпуске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детей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школу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проходят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медицинский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осмотр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специалистами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ГБУЗ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Сакская районная поликлиника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планом проводится диспансеризация воспитанников. Для работы медицинского персонала в учреждении созданы соответствующие условия: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Медицинский блок.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медицинском кабинете проводится первичная диагностика заболеваний, оказывается первая медицинская помощь. Иммунизация и профилактические осмотры детей осуществляются в соответствии с планом. Медицинский кабинет оборудован инструментарием мониторинга здоровья и физического развития воспитанников (ростомер, весы, давления и т.д.)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учреждении имеется здоровьесберегающее оборудование: рециркуляторы воздуха, бактерицидная лампа в медицинском кабинете. Общее санитарно-гигиеническое состояния детского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сада соответствует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требованиям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действующих СанПин: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питьевой, световой и воздушный режимы поддерживаются в норме. Ежемесячно и ежеквартально медицинской сестрой проводятся анализ посещаемости и заболеваемости детей. Результаты, причины заболеваний обсуждаются на медико- педагогических совещаниях, где принимаются меры по устранению причин заболеваемости, зависящие от дошкольного учреждения.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заболеваемости детей позволяет сделать вывод о качестве работы всего коллектива детского сада. Следует выделить основные направления воспитательно- оздоровительной работы с детьми:</w:t>
      </w:r>
    </w:p>
    <w:p>
      <w:pPr>
        <w:numPr>
          <w:ilvl w:val="0"/>
          <w:numId w:val="140"/>
        </w:num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ребенка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постоянном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ежедневном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состояния;</w:t>
      </w:r>
    </w:p>
    <w:p>
      <w:pPr>
        <w:numPr>
          <w:ilvl w:val="0"/>
          <w:numId w:val="140"/>
        </w:numPr>
        <w:spacing w:before="0" w:after="0" w:line="322"/>
        <w:ind w:right="-1208" w:left="775" w:hanging="7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совместные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обходы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медсестрой,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зам.директора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ДО;</w:t>
      </w:r>
    </w:p>
    <w:p>
      <w:pPr>
        <w:numPr>
          <w:ilvl w:val="0"/>
          <w:numId w:val="140"/>
        </w:numPr>
        <w:spacing w:before="0" w:after="0" w:line="240"/>
        <w:ind w:right="-1208" w:left="55" w:hanging="5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помощь и педагогическая поддержка в период адаптации ребенка к условиям детского сада;</w:t>
      </w:r>
    </w:p>
    <w:p>
      <w:pPr>
        <w:numPr>
          <w:ilvl w:val="0"/>
          <w:numId w:val="140"/>
        </w:numPr>
        <w:spacing w:before="0" w:after="0" w:line="240"/>
        <w:ind w:right="-1208" w:left="775" w:hanging="775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эмоционального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благополучия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ребенка;</w:t>
      </w:r>
    </w:p>
    <w:p>
      <w:pPr>
        <w:numPr>
          <w:ilvl w:val="0"/>
          <w:numId w:val="140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дошкольников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потребности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здоровом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образе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жизни;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 сбалансированного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питания,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профилактика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вредных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привычек;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беседы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последствиях воздействия на организм вредных веществ;</w:t>
      </w:r>
    </w:p>
    <w:p>
      <w:pPr>
        <w:numPr>
          <w:ilvl w:val="0"/>
          <w:numId w:val="140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поиск новых эффективных форм взаимодействия с родителями по вопросам закаливания и охраны здоровья детей. Медико-педагогический коллектив дошкольного учреждения уделяет большое внимание закаливающим процедурам.</w:t>
      </w:r>
    </w:p>
    <w:p>
      <w:pPr>
        <w:spacing w:before="65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Закаливание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проводится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воспитателями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течение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года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постепенным усложнением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характера,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длительности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дозировки,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состояния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здоровья,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возрастных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индивидуальных особенностей каждого ребенка. В детском саду осуществляется следующие виды закаливания: ежедневная прогулка, утренняя оздоровительная гимнастика, физическая культура в зале и на воздухе, строгое соблюдение режима проветривания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помещений,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соблюдение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оптимального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двигательного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режима,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режима дня, санитарно-просветительная работа с родителями.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наиболее эффективной организации оздоровительных и профилактических мероприятий в качестве одного из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основных приемов работы персонала используется мониторинг состояния здоровья воспитанников, что важно для своевременного выявления отклонений в их здоровье. Информационные уголки в группах для родителей, уголки в групповых помещениях по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безопасности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жизнедеятельности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воспитанников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приведены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соответствие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требованиями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санитарных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норм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правил.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Персонал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сада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проходит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медицинские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осмотры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обследования,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профессиональную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гигиеническую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подготовку и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аттестацию</w:t>
      </w:r>
      <w:r>
        <w:rPr>
          <w:rFonts w:ascii="Times New Roman" w:hAnsi="Times New Roman" w:cs="Times New Roman" w:eastAsia="Times New Roman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установленном</w:t>
      </w:r>
      <w:r>
        <w:rPr>
          <w:rFonts w:ascii="Times New Roman" w:hAnsi="Times New Roman" w:cs="Times New Roman" w:eastAsia="Times New Roman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порядке.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Каждый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работник</w:t>
      </w:r>
      <w:r>
        <w:rPr>
          <w:rFonts w:ascii="Times New Roman" w:hAnsi="Times New Roman" w:cs="Times New Roman" w:eastAsia="Times New Roman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личную</w:t>
      </w:r>
      <w:r>
        <w:rPr>
          <w:rFonts w:ascii="Times New Roman" w:hAnsi="Times New Roman" w:cs="Times New Roman" w:eastAsia="Times New Roman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медицинскую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книжку,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куда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вносят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результаты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медицинских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обследований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лабораторных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исследований,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прививках,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перенесенных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инфекционных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заболеваниях, сведения о прохождении профессиональной гигиенической подготовки и аттестации. </w:t>
      </w:r>
    </w:p>
    <w:p>
      <w:pPr>
        <w:tabs>
          <w:tab w:val="left" w:pos="9514" w:leader="none"/>
        </w:tabs>
        <w:spacing w:before="1" w:after="0" w:line="240"/>
        <w:ind w:right="-1208" w:left="55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-15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Выводы</w:t>
      </w:r>
      <w:r>
        <w:rPr>
          <w:rFonts w:ascii="Times New Roman" w:hAnsi="Times New Roman" w:cs="Times New Roman" w:eastAsia="Times New Roman"/>
          <w:b/>
          <w:i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i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предложения:</w:t>
      </w:r>
      <w:r>
        <w:rPr>
          <w:rFonts w:ascii="Times New Roman" w:hAnsi="Times New Roman" w:cs="Times New Roman" w:eastAsia="Times New Roman"/>
          <w:b/>
          <w:i/>
          <w:color w:val="auto"/>
          <w:spacing w:val="-15"/>
          <w:position w:val="0"/>
          <w:sz w:val="28"/>
          <w:shd w:fill="auto" w:val="clear"/>
        </w:rPr>
        <w:t xml:space="preserve"> </w:t>
      </w:r>
    </w:p>
    <w:p>
      <w:pPr>
        <w:tabs>
          <w:tab w:val="left" w:pos="9514" w:leader="none"/>
        </w:tabs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Проведение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обязательного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утреннего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фильтра,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позволило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допускать в дошкольное учреждение заболевших детей. Тем самым было сохранено здоровье других детей.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Профилактические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прививки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выполнены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полном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объёме,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согласно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плану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медработника на текущий учебный год.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Необходимо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проводить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профилактическую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работу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с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ослабленными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часто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болеющими детьми.</w:t>
      </w:r>
    </w:p>
    <w:p>
      <w:pPr>
        <w:spacing w:before="0" w:after="0" w:line="321"/>
        <w:ind w:right="-1208" w:left="55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Организация</w:t>
      </w:r>
      <w:r>
        <w:rPr>
          <w:rFonts w:ascii="Times New Roman" w:hAnsi="Times New Roman" w:cs="Times New Roman" w:eastAsia="Times New Roman"/>
          <w:b/>
          <w:i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питания: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действиям инфекций и др. неблагоприятных факторов внешней среды.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организованное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обеспечивает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всеми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необходимыми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ему пищевыми веществами (белками, жирами, углеводами, витаминами и минеральными солями) и энергией. С целью организации питания воспитанников в учреждении имеется пищеблок. Состав и площади пищеблока позволяют соблюдать поточность технологического процесса приготовления пищи. Питание воспитанников организовано в соответствии с санитарно-эпидемиологическими правилами и нормативами: соблюдается режим питания, выполняются натуральные нормы питания, проводится витаминизация третьего блюда. Основными принципами организации питания в нашем учреждении являются:</w:t>
      </w:r>
    </w:p>
    <w:p>
      <w:pPr>
        <w:numPr>
          <w:ilvl w:val="0"/>
          <w:numId w:val="151"/>
        </w:num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Соответствие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энергетической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ценности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рациона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энергозатратам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ребенка.</w:t>
      </w:r>
    </w:p>
    <w:p>
      <w:pPr>
        <w:numPr>
          <w:ilvl w:val="0"/>
          <w:numId w:val="151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Сбалансированность в рационе всех заменимых и незаменимых пищевых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веществ.</w:t>
      </w:r>
    </w:p>
    <w:p>
      <w:pPr>
        <w:numPr>
          <w:ilvl w:val="0"/>
          <w:numId w:val="151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Максимальное разнообразие продуктов и блюд, обеспечивающих сбалансированность рациона.</w:t>
      </w:r>
    </w:p>
    <w:p>
      <w:pPr>
        <w:numPr>
          <w:ilvl w:val="0"/>
          <w:numId w:val="151"/>
        </w:num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Правильная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технологическая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кулинарная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обработка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продуктов,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направленная на сохранность их исходной пищевой ценности, а также высокие вкусовые качества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блюд.</w:t>
      </w:r>
    </w:p>
    <w:p>
      <w:pPr>
        <w:numPr>
          <w:ilvl w:val="0"/>
          <w:numId w:val="151"/>
        </w:numPr>
        <w:spacing w:before="65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Оптимальный режим питания, обстановка, формирующая у детей навыки культуры приема пищи.</w:t>
      </w:r>
    </w:p>
    <w:p>
      <w:pPr>
        <w:numPr>
          <w:ilvl w:val="0"/>
          <w:numId w:val="151"/>
        </w:numPr>
        <w:spacing w:before="0" w:after="0" w:line="321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Соблюдение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гигиенических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требований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питанию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(безопасность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питания).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Ассортимент вырабатываемых на пищеблоке готовых блюд и кулинарных изделий определяется с учетом набора помещений, обеспечения технологическим, холодильным оборудованием.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хранения продуктов используется складские помещения, соответствующие требованиям санитарных правил: на все продукты питания имеются сертификаты, качественные удостоверения, на мешках с крупами - ярлыки.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Питание осуществляется в соответствии с примерным утвержденным 10-ти дневным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меню.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детском саду имеется вся необходимая документация по организации детского питания. На пищеблоке имеется сборник технологических карт, журнал здоровья.</w:t>
      </w:r>
    </w:p>
    <w:p>
      <w:pPr>
        <w:spacing w:before="0" w:after="0" w:line="322"/>
        <w:ind w:right="-1208" w:left="55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Обеспечение</w:t>
      </w:r>
      <w:r>
        <w:rPr>
          <w:rFonts w:ascii="Times New Roman" w:hAnsi="Times New Roman" w:cs="Times New Roman" w:eastAsia="Times New Roman"/>
          <w:b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безопасности.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Основными направлениями деятельности администрации детского сада по обеспечению безопасности в детском саду является охрана жизни детей. Разработана и внедрена система мер обеспечения безопасности жизни и деятельности ребенка в здании и на территории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 сада. Здание детского сада оборудовано автоматической пожарной сигнализацией.</w:t>
      </w:r>
    </w:p>
    <w:p>
      <w:pPr>
        <w:spacing w:before="1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 условий безопасности в учреждении выполняется локальными нормативно-правовыми документами: приказами, инструкциями, положениями. Имеются планы эвакуации.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требованиями законодательства по охране труда систематически проводятся разного вида инструктажи: вводный (при поступлении), первичный (с вновь поступившими), повторный, что позволяет персоналу владеть знаниями по охране труда и техники безопасности, правилами пожарной безопасности, действиям в чрезвычайных ситуациях.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Имеется план эвакуации, назначены ответственные лица за безопасность. Территория по всему периметру ограждена забором. Прогулочные площадки в удовлетворительном санитарном состоянии и содержании. Игровое оборудование и постройки на участках безопасные, с приспособлениями, дающими возможность ребёнку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двигаться,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играть.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детьми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проводятся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беседы,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ОБЖ,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развлечения по соблюдению правил безопасности на дорогах. Ежедневно ответственными лицами осуществляется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целью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своевременного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устранения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причин,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несущих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угрозу жизни и здоровью воспитанников и работников.</w:t>
      </w:r>
    </w:p>
    <w:p>
      <w:pPr>
        <w:spacing w:before="2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саду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соблюдаются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охране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труда,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обеспечивается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безопасность жизнедеятельности воспитанников и сотрудников. В учреждении соблюдаются требования пожарной безопасности. Территория, здание и помещения образовательного учреждения соответствуют требованиям охраны труда воспитанников и работников.</w:t>
      </w:r>
    </w:p>
    <w:p>
      <w:pPr>
        <w:spacing w:before="0" w:after="0" w:line="320"/>
        <w:ind w:right="-1208" w:left="55" w:firstLine="0"/>
        <w:jc w:val="both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Выводы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i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предложения:</w:t>
      </w:r>
    </w:p>
    <w:p>
      <w:pPr>
        <w:spacing w:before="2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детском саду создаются условия, обеспечивающие безопасную жизнедеятельность, как воспитанников, так и всех сотрудников учреждения.</w:t>
      </w:r>
    </w:p>
    <w:p>
      <w:pPr>
        <w:spacing w:before="2" w:after="0" w:line="240"/>
        <w:ind w:right="-1208" w:left="55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Результат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внутренней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системы</w:t>
      </w:r>
      <w:r>
        <w:rPr>
          <w:rFonts w:ascii="Times New Roman" w:hAnsi="Times New Roman" w:cs="Times New Roman" w:eastAsia="Times New Roman"/>
          <w:b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качества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образования</w:t>
      </w:r>
    </w:p>
    <w:p>
      <w:pPr>
        <w:tabs>
          <w:tab w:val="left" w:pos="9514" w:leader="none"/>
        </w:tabs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6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результатам</w:t>
      </w:r>
      <w:r>
        <w:rPr>
          <w:rFonts w:ascii="Times New Roman" w:hAnsi="Times New Roman" w:cs="Times New Roman" w:eastAsia="Times New Roman"/>
          <w:color w:val="auto"/>
          <w:spacing w:val="5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внутреннего</w:t>
      </w:r>
      <w:r>
        <w:rPr>
          <w:rFonts w:ascii="Times New Roman" w:hAnsi="Times New Roman" w:cs="Times New Roman" w:eastAsia="Times New Roman"/>
          <w:color w:val="auto"/>
          <w:spacing w:val="6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мониторинга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качества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6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5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детском</w:t>
      </w:r>
      <w:r>
        <w:rPr>
          <w:rFonts w:ascii="Times New Roman" w:hAnsi="Times New Roman" w:cs="Times New Roman" w:eastAsia="Times New Roman"/>
          <w:color w:val="auto"/>
          <w:spacing w:val="5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саду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Тополёк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Митяево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считать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работу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коллектива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детского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сада положительной. В ДОО созданы материально-технические условия для реализации ОП ДО, приведена в соответствие нормативно-правовая база, выполняются требования санитарноэпидемиологических правил и нормативов, достижение положительных результатов освоения детьми ОП ДО.</w:t>
      </w:r>
    </w:p>
    <w:p>
      <w:p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Перспективные задачи на 2025/2026 год.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Продолжать повышать качество образовательного процесса в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соответствии с требованиями ФГОС ДО, запросами родителей и контингента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воспитанников ОП.ДО.Продолжать создавать условия для достойной педагогической деятельности, повышения профессионального уровня.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Содействовать приобщению родителей к участию в жизни ДОО через поиск эффективных методов и форм сотрудничества, способствующих формированию активной родительской позиции. Развивать духовно-нравственные основы и ценности через</w:t>
      </w:r>
    </w:p>
    <w:p>
      <w:pPr>
        <w:spacing w:before="0" w:after="0" w:line="240"/>
        <w:ind w:right="-1208" w:left="55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традиций.</w:t>
      </w:r>
    </w:p>
    <w:p>
      <w:p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Председатель комиссии: Чижова И.А.</w:t>
      </w:r>
    </w:p>
    <w:p>
      <w:p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Члены комиссии:</w:t>
      </w:r>
    </w:p>
    <w:p>
      <w:p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ЗДпоДО - Станкевич Т.А.</w:t>
      </w:r>
    </w:p>
    <w:p>
      <w:p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Мед. сестра - Исмаилова М.Н.</w:t>
      </w:r>
    </w:p>
    <w:p>
      <w:p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Заместитель по АХЧ - Алиев Л.И.</w:t>
      </w:r>
    </w:p>
    <w:p>
      <w:p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Член Совета родителей - Безбах О.Д.</w:t>
      </w:r>
    </w:p>
    <w:p>
      <w:pPr>
        <w:spacing w:before="0" w:after="0" w:line="240"/>
        <w:ind w:right="-1208" w:left="55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object w:dxaOrig="9806" w:dyaOrig="744">
          <v:rect xmlns:o="urn:schemas-microsoft-com:office:office" xmlns:v="urn:schemas-microsoft-com:vml" id="rectole0000000000" style="width:490.300000pt;height:37.200000pt" o:preferrelative="t" o:ole="">
            <o:lock v:ext="edit"/>
            <v:imagedata xmlns:r="http://schemas.openxmlformats.org/officeDocument/2006/relationships" r:id="docRId2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1"/>
        </w:objec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num w:numId="5">
    <w:abstractNumId w:val="126"/>
  </w:num>
  <w:num w:numId="11">
    <w:abstractNumId w:val="120"/>
  </w:num>
  <w:num w:numId="14">
    <w:abstractNumId w:val="114"/>
  </w:num>
  <w:num w:numId="17">
    <w:abstractNumId w:val="108"/>
  </w:num>
  <w:num w:numId="21">
    <w:abstractNumId w:val="102"/>
  </w:num>
  <w:num w:numId="33">
    <w:abstractNumId w:val="96"/>
  </w:num>
  <w:num w:numId="36">
    <w:abstractNumId w:val="90"/>
  </w:num>
  <w:num w:numId="50">
    <w:abstractNumId w:val="84"/>
  </w:num>
  <w:num w:numId="54">
    <w:abstractNumId w:val="78"/>
  </w:num>
  <w:num w:numId="59">
    <w:abstractNumId w:val="72"/>
  </w:num>
  <w:num w:numId="65">
    <w:abstractNumId w:val="66"/>
  </w:num>
  <w:num w:numId="83">
    <w:abstractNumId w:val="60"/>
  </w:num>
  <w:num w:numId="86">
    <w:abstractNumId w:val="54"/>
  </w:num>
  <w:num w:numId="93">
    <w:abstractNumId w:val="48"/>
  </w:num>
  <w:num w:numId="96">
    <w:abstractNumId w:val="42"/>
  </w:num>
  <w:num w:numId="104">
    <w:abstractNumId w:val="36"/>
  </w:num>
  <w:num w:numId="109">
    <w:abstractNumId w:val="30"/>
  </w:num>
  <w:num w:numId="119">
    <w:abstractNumId w:val="24"/>
  </w:num>
  <w:num w:numId="126">
    <w:abstractNumId w:val="18"/>
  </w:num>
  <w:num w:numId="129">
    <w:abstractNumId w:val="12"/>
  </w:num>
  <w:num w:numId="140">
    <w:abstractNumId w:val="6"/>
  </w:num>
  <w:num w:numId="15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1" Type="http://schemas.openxmlformats.org/officeDocument/2006/relationships/oleObject"/><Relationship Target="numbering.xml" Id="docRId3" Type="http://schemas.openxmlformats.org/officeDocument/2006/relationships/numbering"/><Relationship TargetMode="External" Target="https://mityaevskaya.krymschool.ru/" Id="docRId0" Type="http://schemas.openxmlformats.org/officeDocument/2006/relationships/hyperlink"/><Relationship Target="media/image0.wmf" Id="docRId2" Type="http://schemas.openxmlformats.org/officeDocument/2006/relationships/image"/><Relationship Target="styles.xml" Id="docRId4" Type="http://schemas.openxmlformats.org/officeDocument/2006/relationships/styles"/></Relationships>
</file>